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1F1" w14:textId="6DBE3A2F" w:rsidR="004A21CB" w:rsidRPr="00762C74" w:rsidRDefault="004A21CB" w:rsidP="004A21CB">
      <w:pPr>
        <w:pStyle w:val="Title"/>
        <w:jc w:val="center"/>
        <w:rPr>
          <w:sz w:val="52"/>
          <w:szCs w:val="52"/>
        </w:rPr>
      </w:pPr>
      <w:r w:rsidRPr="00762C74">
        <w:rPr>
          <w:sz w:val="52"/>
          <w:szCs w:val="52"/>
        </w:rPr>
        <w:t>GIVING CONSTRUCTIVE FEEDBACK</w:t>
      </w:r>
      <w:r w:rsidR="001B1A44" w:rsidRPr="00762C74">
        <w:rPr>
          <w:sz w:val="52"/>
          <w:szCs w:val="52"/>
        </w:rPr>
        <w:t xml:space="preserve"> TOOL</w:t>
      </w:r>
    </w:p>
    <w:p w14:paraId="2E10F26D" w14:textId="3F2F8E79" w:rsidR="00E97290" w:rsidRPr="003B70DB" w:rsidRDefault="004A21CB" w:rsidP="004A21CB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4A21CB">
        <w:rPr>
          <w:rFonts w:asciiTheme="minorHAnsi" w:hAnsiTheme="minorHAnsi" w:cstheme="minorHAnsi"/>
          <w:sz w:val="24"/>
          <w:szCs w:val="24"/>
        </w:rPr>
        <w:t>Instructions: Use this tool to prepare for a constructive conversation.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78"/>
      </w:tblGrid>
      <w:tr w:rsidR="000417E1" w14:paraId="4489EB42" w14:textId="77777777" w:rsidTr="004A21CB">
        <w:trPr>
          <w:trHeight w:val="540"/>
        </w:trPr>
        <w:tc>
          <w:tcPr>
            <w:tcW w:w="9178" w:type="dxa"/>
            <w:vAlign w:val="center"/>
          </w:tcPr>
          <w:p w14:paraId="403D85EE" w14:textId="41C87038" w:rsidR="000417E1" w:rsidRPr="00762C74" w:rsidRDefault="00802CA8" w:rsidP="004A21CB">
            <w:pPr>
              <w:pStyle w:val="Heading1"/>
              <w:spacing w:before="0" w:line="24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2C74">
              <w:rPr>
                <w:b/>
                <w:bCs/>
                <w:color w:val="000000" w:themeColor="text1"/>
              </w:rPr>
              <w:t>PLANNING QUESTIONS</w:t>
            </w:r>
          </w:p>
        </w:tc>
      </w:tr>
      <w:tr w:rsidR="000417E1" w14:paraId="5FEC5CF0" w14:textId="77777777" w:rsidTr="004A21CB">
        <w:trPr>
          <w:trHeight w:val="1849"/>
        </w:trPr>
        <w:tc>
          <w:tcPr>
            <w:tcW w:w="9178" w:type="dxa"/>
          </w:tcPr>
          <w:p w14:paraId="7A1321AF" w14:textId="4DAB398E" w:rsidR="000417E1" w:rsidRPr="008D16BD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>Describe the situation or behavior you observed. What impact does this situation or behavior have on the team, department, or project?</w:t>
            </w:r>
          </w:p>
        </w:tc>
      </w:tr>
      <w:tr w:rsidR="000417E1" w14:paraId="76886B9C" w14:textId="77777777" w:rsidTr="004A21CB">
        <w:trPr>
          <w:trHeight w:val="1849"/>
        </w:trPr>
        <w:tc>
          <w:tcPr>
            <w:tcW w:w="9178" w:type="dxa"/>
          </w:tcPr>
          <w:p w14:paraId="09B650BC" w14:textId="28A1361E" w:rsidR="000417E1" w:rsidRPr="008D16BD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>Identify specific details and/or one or two appropriate examples that clarify and support your observation and/or view of the impact.</w:t>
            </w:r>
          </w:p>
        </w:tc>
      </w:tr>
      <w:tr w:rsidR="004A21CB" w14:paraId="52B734C0" w14:textId="77777777" w:rsidTr="004A21CB">
        <w:trPr>
          <w:trHeight w:val="1849"/>
        </w:trPr>
        <w:tc>
          <w:tcPr>
            <w:tcW w:w="9178" w:type="dxa"/>
          </w:tcPr>
          <w:p w14:paraId="6A954A10" w14:textId="2EEBBA2A" w:rsidR="004A21CB" w:rsidRPr="00EB4644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Describe what you are hoping to accomplish by providing feedback. Consider your positive intentions for providing feedback.  Be clear about the purpose of the discussion.   </w:t>
            </w:r>
          </w:p>
        </w:tc>
      </w:tr>
      <w:tr w:rsidR="004A21CB" w14:paraId="2A844B10" w14:textId="77777777" w:rsidTr="004A21CB">
        <w:trPr>
          <w:trHeight w:val="1849"/>
        </w:trPr>
        <w:tc>
          <w:tcPr>
            <w:tcW w:w="9178" w:type="dxa"/>
          </w:tcPr>
          <w:p w14:paraId="2488ADE7" w14:textId="5F05CFFE" w:rsidR="004A21CB" w:rsidRPr="001E496B" w:rsidRDefault="00BA6E77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How might the person see the situation differently? What can you do to show empathy and to demonstrate you understand the context? Are you open to </w:t>
            </w:r>
            <w:r>
              <w:rPr>
                <w:sz w:val="24"/>
                <w:szCs w:val="24"/>
              </w:rPr>
              <w:t>learning that you are wrong?</w:t>
            </w:r>
          </w:p>
        </w:tc>
      </w:tr>
      <w:tr w:rsidR="004A21CB" w14:paraId="7B17B998" w14:textId="77777777" w:rsidTr="004A21CB">
        <w:trPr>
          <w:trHeight w:val="1849"/>
        </w:trPr>
        <w:tc>
          <w:tcPr>
            <w:tcW w:w="9178" w:type="dxa"/>
          </w:tcPr>
          <w:p w14:paraId="613CF88A" w14:textId="20CC08D0" w:rsidR="004A21CB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Is there a</w:t>
            </w:r>
            <w:r w:rsidRPr="004A21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power dynamic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that might affect their ability to engage in a feedback conversation? What can you do to challenge any of your assumptions and i</w:t>
            </w:r>
            <w:r w:rsidRPr="004A21CB">
              <w:rPr>
                <w:rFonts w:asciiTheme="minorHAnsi" w:hAnsiTheme="minorHAnsi" w:cstheme="minorHAnsi"/>
                <w:bCs/>
                <w:sz w:val="24"/>
                <w:szCs w:val="24"/>
              </w:rPr>
              <w:t>nterrupt potential biases such as confirmation bias?</w:t>
            </w:r>
          </w:p>
        </w:tc>
      </w:tr>
      <w:tr w:rsidR="004A21CB" w14:paraId="4831CDCE" w14:textId="77777777" w:rsidTr="004A21CB">
        <w:trPr>
          <w:trHeight w:val="1849"/>
        </w:trPr>
        <w:tc>
          <w:tcPr>
            <w:tcW w:w="9178" w:type="dxa"/>
          </w:tcPr>
          <w:p w14:paraId="596F8097" w14:textId="79573F55" w:rsidR="004A21CB" w:rsidRPr="008D16BD" w:rsidRDefault="004A21CB" w:rsidP="004A21CB">
            <w:pPr>
              <w:pStyle w:val="ListParagraph"/>
              <w:numPr>
                <w:ilvl w:val="0"/>
                <w:numId w:val="26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496B">
              <w:rPr>
                <w:rFonts w:asciiTheme="minorHAnsi" w:hAnsiTheme="minorHAnsi" w:cstheme="minorHAnsi"/>
                <w:bCs/>
                <w:sz w:val="24"/>
                <w:szCs w:val="24"/>
              </w:rPr>
              <w:t>Identify the suggestions you have for improving the situation or modifying the behavior. List any action you could take to support the person or help make the situation better.</w:t>
            </w:r>
          </w:p>
        </w:tc>
      </w:tr>
    </w:tbl>
    <w:p w14:paraId="2982AF4E" w14:textId="5C9C4215" w:rsidR="000417E1" w:rsidRDefault="000417E1" w:rsidP="000417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0341F39" w14:textId="0402FBAC" w:rsidR="00E8304E" w:rsidRPr="00762C74" w:rsidRDefault="004A21CB" w:rsidP="00762C74">
      <w:pPr>
        <w:pStyle w:val="Heading1"/>
        <w:spacing w:after="240"/>
        <w:rPr>
          <w:b/>
          <w:bCs/>
          <w:color w:val="000000" w:themeColor="text1"/>
        </w:rPr>
      </w:pPr>
      <w:r w:rsidRPr="00762C74">
        <w:rPr>
          <w:b/>
          <w:bCs/>
          <w:color w:val="000000" w:themeColor="text1"/>
        </w:rPr>
        <w:lastRenderedPageBreak/>
        <w:t>PROCESS</w:t>
      </w:r>
    </w:p>
    <w:p w14:paraId="766F0ADC" w14:textId="3763FF13" w:rsidR="00762C74" w:rsidRDefault="00762C74" w:rsidP="00762C74">
      <w:pPr>
        <w:tabs>
          <w:tab w:val="num" w:pos="720"/>
        </w:tabs>
        <w:spacing w:after="120" w:line="48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C956BB3" wp14:editId="28177C6E">
            <wp:extent cx="5833110" cy="1673157"/>
            <wp:effectExtent l="12700" t="0" r="34290" b="1651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BC9548" w14:textId="0056ECB8" w:rsidR="004A21CB" w:rsidRPr="00762C74" w:rsidRDefault="00762C74" w:rsidP="004A21CB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CHECKLIST</w:t>
      </w:r>
    </w:p>
    <w:p w14:paraId="44D7BF1E" w14:textId="388496BA" w:rsidR="004A21CB" w:rsidRPr="00E607A1" w:rsidRDefault="004A21CB" w:rsidP="004A21CB">
      <w:pPr>
        <w:pStyle w:val="ColorfulList-Accent11"/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BEFORE A CONVERSATION</w:t>
      </w:r>
    </w:p>
    <w:p w14:paraId="59C5D524" w14:textId="5CED70D9" w:rsidR="004A21CB" w:rsidRDefault="004A21CB" w:rsidP="00762C74">
      <w:pPr>
        <w:pStyle w:val="ListParagraph"/>
        <w:numPr>
          <w:ilvl w:val="0"/>
          <w:numId w:val="39"/>
        </w:numPr>
        <w:spacing w:before="120" w:after="12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4A21CB">
        <w:rPr>
          <w:rFonts w:asciiTheme="minorHAnsi" w:hAnsiTheme="minorHAnsi" w:cstheme="minorHAnsi"/>
          <w:b/>
          <w:sz w:val="24"/>
          <w:szCs w:val="24"/>
        </w:rPr>
        <w:t>Use the planning questions to prepare for the conversation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Preparing adequately increase</w:t>
      </w:r>
      <w:r w:rsidR="00762C74">
        <w:rPr>
          <w:rFonts w:asciiTheme="minorHAnsi" w:hAnsiTheme="minorHAnsi" w:cstheme="minorHAnsi"/>
          <w:bCs/>
          <w:sz w:val="24"/>
          <w:szCs w:val="24"/>
        </w:rPr>
        <w:t xml:space="preserve">s </w:t>
      </w:r>
      <w:r>
        <w:rPr>
          <w:rFonts w:asciiTheme="minorHAnsi" w:hAnsiTheme="minorHAnsi" w:cstheme="minorHAnsi"/>
          <w:bCs/>
          <w:sz w:val="24"/>
          <w:szCs w:val="24"/>
        </w:rPr>
        <w:t>the likelihood of positive outcomes.</w:t>
      </w:r>
    </w:p>
    <w:p w14:paraId="6B08ECBF" w14:textId="77777777" w:rsidR="004A21CB" w:rsidRPr="004A21CB" w:rsidRDefault="004A21CB" w:rsidP="00762C74">
      <w:pPr>
        <w:pStyle w:val="ListParagraph"/>
        <w:numPr>
          <w:ilvl w:val="0"/>
          <w:numId w:val="39"/>
        </w:numPr>
        <w:spacing w:before="120" w:after="12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4A21CB">
        <w:rPr>
          <w:rFonts w:asciiTheme="minorHAnsi" w:hAnsiTheme="minorHAnsi" w:cstheme="minorHAnsi"/>
          <w:b/>
          <w:sz w:val="24"/>
          <w:szCs w:val="24"/>
        </w:rPr>
        <w:t xml:space="preserve">Consider the best time and place for </w:t>
      </w:r>
      <w:r>
        <w:rPr>
          <w:rFonts w:asciiTheme="minorHAnsi" w:hAnsiTheme="minorHAnsi" w:cstheme="minorHAnsi"/>
          <w:b/>
          <w:sz w:val="24"/>
          <w:szCs w:val="24"/>
        </w:rPr>
        <w:t>the</w:t>
      </w:r>
      <w:r w:rsidRPr="004A21CB">
        <w:rPr>
          <w:rFonts w:asciiTheme="minorHAnsi" w:hAnsiTheme="minorHAnsi" w:cstheme="minorHAnsi"/>
          <w:b/>
          <w:sz w:val="24"/>
          <w:szCs w:val="24"/>
        </w:rPr>
        <w:t xml:space="preserve"> conversation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sychological safety </w:t>
      </w:r>
      <w:r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Pr="004A21CB">
        <w:rPr>
          <w:rFonts w:asciiTheme="minorHAnsi" w:hAnsiTheme="minorHAnsi" w:cstheme="minorHAnsi"/>
          <w:bCs/>
          <w:sz w:val="24"/>
          <w:szCs w:val="24"/>
        </w:rPr>
        <w:t>necessary for open dialogue.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21CB">
        <w:rPr>
          <w:rFonts w:asciiTheme="minorHAnsi" w:hAnsiTheme="minorHAnsi" w:cstheme="minorHAnsi"/>
          <w:bCs/>
          <w:sz w:val="24"/>
          <w:szCs w:val="24"/>
        </w:rPr>
        <w:t xml:space="preserve">Avoid email, if a face-to-face is not possible, schedule a phone call. </w:t>
      </w:r>
    </w:p>
    <w:p w14:paraId="409AB890" w14:textId="6F574457" w:rsidR="004A21CB" w:rsidRPr="00E607A1" w:rsidRDefault="004A21CB" w:rsidP="004A21CB">
      <w:pPr>
        <w:pStyle w:val="ColorfulList-Accent11"/>
        <w:spacing w:before="240" w:after="120" w:line="240" w:lineRule="auto"/>
        <w:ind w:left="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DURING A CONVERSATION</w:t>
      </w:r>
    </w:p>
    <w:p w14:paraId="40B5E64A" w14:textId="3B7424CE" w:rsidR="004A21CB" w:rsidRPr="00762C74" w:rsidRDefault="004A21CB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A21CB">
        <w:rPr>
          <w:rFonts w:asciiTheme="minorHAnsi" w:hAnsiTheme="minorHAnsi" w:cstheme="minorHAnsi"/>
          <w:b/>
          <w:bCs/>
          <w:sz w:val="24"/>
          <w:szCs w:val="24"/>
        </w:rPr>
        <w:t xml:space="preserve">Complete steps two and three of the process above </w:t>
      </w:r>
      <w:r w:rsidRPr="004A21CB">
        <w:rPr>
          <w:rFonts w:asciiTheme="minorHAnsi" w:hAnsiTheme="minorHAnsi" w:cstheme="minorHAnsi"/>
          <w:b/>
          <w:bCs/>
          <w:sz w:val="24"/>
          <w:szCs w:val="24"/>
          <w:u w:val="single"/>
        </w:rPr>
        <w:t>very quickly</w:t>
      </w:r>
      <w:r w:rsidRPr="001E496B">
        <w:rPr>
          <w:rFonts w:asciiTheme="minorHAnsi" w:hAnsiTheme="minorHAnsi" w:cstheme="minorHAnsi"/>
          <w:sz w:val="24"/>
          <w:szCs w:val="24"/>
        </w:rPr>
        <w:t xml:space="preserve"> (i.e., only a few sentences or take no more than a few minutes). </w:t>
      </w:r>
      <w:r w:rsidRPr="00762C74">
        <w:rPr>
          <w:rFonts w:asciiTheme="minorHAnsi" w:hAnsiTheme="minorHAnsi" w:cstheme="minorHAnsi"/>
          <w:sz w:val="24"/>
          <w:szCs w:val="24"/>
        </w:rPr>
        <w:t xml:space="preserve">Note </w:t>
      </w:r>
      <w:r w:rsidR="00762C74" w:rsidRPr="00762C74">
        <w:rPr>
          <w:rFonts w:asciiTheme="minorHAnsi" w:hAnsiTheme="minorHAnsi" w:cstheme="minorHAnsi"/>
          <w:sz w:val="24"/>
          <w:szCs w:val="24"/>
        </w:rPr>
        <w:t>your purpose</w:t>
      </w:r>
      <w:r w:rsidRPr="00762C74">
        <w:rPr>
          <w:rFonts w:asciiTheme="minorHAnsi" w:hAnsiTheme="minorHAnsi" w:cstheme="minorHAnsi"/>
          <w:sz w:val="24"/>
          <w:szCs w:val="24"/>
        </w:rPr>
        <w:t xml:space="preserve"> statement should be informed by 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your answers to the </w:t>
      </w:r>
      <w:r w:rsidRPr="00762C74">
        <w:rPr>
          <w:rFonts w:asciiTheme="minorHAnsi" w:hAnsiTheme="minorHAnsi" w:cstheme="minorHAnsi"/>
          <w:sz w:val="24"/>
          <w:szCs w:val="24"/>
        </w:rPr>
        <w:t>planning questions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 and </w:t>
      </w:r>
      <w:r w:rsidRPr="00762C74">
        <w:rPr>
          <w:rFonts w:asciiTheme="minorHAnsi" w:hAnsiTheme="minorHAnsi" w:cstheme="minorHAnsi"/>
          <w:sz w:val="24"/>
          <w:szCs w:val="24"/>
        </w:rPr>
        <w:t xml:space="preserve">be sure to </w:t>
      </w:r>
      <w:r w:rsidR="00762C74" w:rsidRPr="00762C74">
        <w:rPr>
          <w:rFonts w:asciiTheme="minorHAnsi" w:hAnsiTheme="minorHAnsi" w:cstheme="minorHAnsi"/>
          <w:sz w:val="24"/>
          <w:szCs w:val="24"/>
        </w:rPr>
        <w:t>mention</w:t>
      </w:r>
      <w:r w:rsidRPr="00762C74">
        <w:rPr>
          <w:rFonts w:asciiTheme="minorHAnsi" w:hAnsiTheme="minorHAnsi" w:cstheme="minorHAnsi"/>
          <w:sz w:val="24"/>
          <w:szCs w:val="24"/>
        </w:rPr>
        <w:t xml:space="preserve"> your intent. 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33BD1F" w14:textId="2E550DD1" w:rsidR="004A21CB" w:rsidRPr="00762C74" w:rsidRDefault="004A21CB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C74">
        <w:rPr>
          <w:rFonts w:asciiTheme="minorHAnsi" w:hAnsiTheme="minorHAnsi" w:cstheme="minorHAnsi"/>
          <w:b/>
          <w:bCs/>
          <w:sz w:val="24"/>
          <w:szCs w:val="24"/>
        </w:rPr>
        <w:t>Listen Empathically</w:t>
      </w:r>
      <w:r w:rsidRPr="00762C74">
        <w:rPr>
          <w:rFonts w:asciiTheme="minorHAnsi" w:hAnsiTheme="minorHAnsi" w:cstheme="minorHAnsi"/>
          <w:sz w:val="24"/>
          <w:szCs w:val="24"/>
        </w:rPr>
        <w:t>. Listen without judging or interrupting</w:t>
      </w:r>
      <w:r w:rsidR="00762C74" w:rsidRPr="00762C74">
        <w:rPr>
          <w:rFonts w:asciiTheme="minorHAnsi" w:hAnsiTheme="minorHAnsi" w:cstheme="minorHAnsi"/>
          <w:sz w:val="24"/>
          <w:szCs w:val="24"/>
        </w:rPr>
        <w:t xml:space="preserve"> . Focus on learning something and understanding their point of view</w:t>
      </w:r>
      <w:r w:rsidRPr="00762C74">
        <w:rPr>
          <w:rFonts w:asciiTheme="minorHAnsi" w:hAnsiTheme="minorHAnsi" w:cstheme="minorHAnsi"/>
          <w:sz w:val="24"/>
          <w:szCs w:val="24"/>
        </w:rPr>
        <w:t>.</w:t>
      </w: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2C74"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0662458" w14:textId="67FB10B8" w:rsidR="00762C74" w:rsidRPr="00762C74" w:rsidRDefault="00762C74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Be direct and specific. </w:t>
      </w:r>
      <w:r w:rsidRPr="00762C74">
        <w:rPr>
          <w:rFonts w:asciiTheme="minorHAnsi" w:hAnsiTheme="minorHAnsi" w:cstheme="minorHAnsi"/>
          <w:sz w:val="24"/>
          <w:szCs w:val="24"/>
        </w:rPr>
        <w:t>The more concise you are, the less room there is for the feedback recipient to misinterpret what you are saying.</w:t>
      </w:r>
    </w:p>
    <w:p w14:paraId="526C3A39" w14:textId="3011A719" w:rsidR="004A21CB" w:rsidRPr="00762C74" w:rsidRDefault="00762C74" w:rsidP="004A21CB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Be curious and a</w:t>
      </w:r>
      <w:r w:rsidR="004A21CB" w:rsidRPr="00762C74">
        <w:rPr>
          <w:rFonts w:asciiTheme="minorHAnsi" w:hAnsiTheme="minorHAnsi" w:cstheme="minorHAnsi"/>
          <w:b/>
          <w:bCs/>
          <w:sz w:val="24"/>
          <w:szCs w:val="24"/>
        </w:rPr>
        <w:t>sk questions to encourage discussion.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62C74">
        <w:rPr>
          <w:rFonts w:asciiTheme="minorHAnsi" w:hAnsiTheme="minorHAnsi" w:cstheme="minorHAnsi"/>
          <w:sz w:val="24"/>
          <w:szCs w:val="24"/>
        </w:rPr>
        <w:t>Be sure you will have enough time feedback is a two-way conversation, not a one-way delivery.</w:t>
      </w:r>
    </w:p>
    <w:p w14:paraId="36FF1C4F" w14:textId="736FBC57" w:rsidR="00762C74" w:rsidRPr="00762C74" w:rsidRDefault="00762C74" w:rsidP="004A21CB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Focus on the future. </w:t>
      </w:r>
      <w:r w:rsidRPr="00762C74">
        <w:rPr>
          <w:rFonts w:asciiTheme="minorHAnsi" w:hAnsiTheme="minorHAnsi" w:cstheme="minorHAnsi"/>
          <w:sz w:val="24"/>
          <w:szCs w:val="24"/>
        </w:rPr>
        <w:t>Once you provide the feedback, shift the focus of the conversation from the past to what’s possible.</w:t>
      </w: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995300" w14:textId="54CD844C" w:rsidR="00762C74" w:rsidRPr="00762C74" w:rsidRDefault="00762C74" w:rsidP="00762C74">
      <w:pPr>
        <w:pStyle w:val="ColorfulList-Accent11"/>
        <w:numPr>
          <w:ilvl w:val="0"/>
          <w:numId w:val="35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Provide Specific Suggestions. </w:t>
      </w:r>
      <w:r w:rsidRPr="00762C74">
        <w:rPr>
          <w:rFonts w:asciiTheme="minorHAnsi" w:hAnsiTheme="minorHAnsi" w:cstheme="minorHAnsi"/>
          <w:sz w:val="24"/>
          <w:szCs w:val="24"/>
        </w:rPr>
        <w:t>Bring ideas and recommendations to the discussion and to the extent possible offer your assistance.</w:t>
      </w:r>
      <w:r w:rsidRPr="00762C74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62132697" w14:textId="77777777" w:rsidR="00500953" w:rsidRDefault="00500953" w:rsidP="00500953">
      <w:pPr>
        <w:spacing w:after="0" w:line="240" w:lineRule="auto"/>
        <w:ind w:righ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511B58" w14:textId="7CCC0C9F" w:rsidR="00500953" w:rsidRDefault="000640B0" w:rsidP="00500953">
      <w:pPr>
        <w:spacing w:after="0" w:line="240" w:lineRule="auto"/>
        <w:ind w:right="360"/>
        <w:rPr>
          <w:rFonts w:asciiTheme="minorHAnsi" w:hAnsiTheme="minorHAnsi" w:cstheme="minorHAnsi"/>
          <w:b/>
          <w:bCs/>
          <w:sz w:val="24"/>
          <w:szCs w:val="24"/>
        </w:rPr>
      </w:pPr>
      <w:r w:rsidRPr="0098103B">
        <w:rPr>
          <w:rFonts w:asciiTheme="minorHAnsi" w:hAnsiTheme="minorHAnsi" w:cstheme="minorHAnsi"/>
          <w:b/>
          <w:bCs/>
          <w:sz w:val="24"/>
          <w:szCs w:val="24"/>
        </w:rPr>
        <w:t xml:space="preserve">Sources: </w:t>
      </w:r>
    </w:p>
    <w:p w14:paraId="3B0D32F6" w14:textId="46E4FC4E" w:rsidR="00762C74" w:rsidRPr="004A21CB" w:rsidRDefault="00000000" w:rsidP="00762C74">
      <w:pPr>
        <w:pStyle w:val="ColorfulList-Accent11"/>
        <w:spacing w:beforeLines="20" w:before="48" w:after="2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762C74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5 Steps to Giving Good Feedback</w:t>
        </w:r>
      </w:hyperlink>
    </w:p>
    <w:p w14:paraId="655BDA47" w14:textId="506F560B" w:rsidR="004A21CB" w:rsidRPr="00762C74" w:rsidRDefault="00000000" w:rsidP="00762C74">
      <w:pPr>
        <w:spacing w:beforeLines="20" w:before="48" w:after="20" w:line="240" w:lineRule="auto"/>
        <w:ind w:right="36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4A21CB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Giving Feedback form Mindtools</w:t>
        </w:r>
      </w:hyperlink>
      <w:r w:rsidR="004A21CB" w:rsidRPr="00762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EFE16B" w14:textId="35DA0AB3" w:rsidR="004A21CB" w:rsidRPr="00762C74" w:rsidRDefault="00000000" w:rsidP="00762C74">
      <w:pPr>
        <w:spacing w:beforeLines="20" w:before="48" w:after="20" w:line="240" w:lineRule="auto"/>
        <w:ind w:right="36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4A21CB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Giving Feedback: 5 Elements </w:t>
        </w:r>
        <w:r w:rsidR="00762C74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="004A21CB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f A More Inclusive Approach</w:t>
        </w:r>
      </w:hyperlink>
    </w:p>
    <w:p w14:paraId="621522CF" w14:textId="0740EC59" w:rsidR="00762C74" w:rsidRPr="00762C74" w:rsidRDefault="00000000" w:rsidP="00762C74">
      <w:pPr>
        <w:pStyle w:val="ColorfulList-Accent11"/>
        <w:spacing w:beforeLines="20" w:before="48" w:after="2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762C74" w:rsidRPr="00762C74">
          <w:rPr>
            <w:rStyle w:val="Hyperlink"/>
            <w:rFonts w:asciiTheme="minorHAnsi" w:hAnsiTheme="minorHAnsi" w:cstheme="minorHAnsi"/>
            <w:sz w:val="24"/>
            <w:szCs w:val="24"/>
          </w:rPr>
          <w:t>How to Give Feedback Effectively</w:t>
        </w:r>
      </w:hyperlink>
      <w:r w:rsidR="00762C7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762C74" w:rsidRPr="00762C74" w:rsidSect="00500953">
      <w:headerReference w:type="default" r:id="rId17"/>
      <w:footerReference w:type="default" r:id="rId1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5AF9" w14:textId="77777777" w:rsidR="00876878" w:rsidRDefault="00876878" w:rsidP="002F7B19">
      <w:pPr>
        <w:spacing w:after="0" w:line="240" w:lineRule="auto"/>
      </w:pPr>
      <w:r>
        <w:separator/>
      </w:r>
    </w:p>
  </w:endnote>
  <w:endnote w:type="continuationSeparator" w:id="0">
    <w:p w14:paraId="22C031E5" w14:textId="77777777" w:rsidR="00876878" w:rsidRDefault="00876878" w:rsidP="002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Eureka-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6ECF" w14:textId="72C60F35" w:rsidR="00FA7937" w:rsidRDefault="00FA7937" w:rsidP="002F7B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779C" w14:textId="77777777" w:rsidR="00876878" w:rsidRDefault="00876878" w:rsidP="002F7B19">
      <w:pPr>
        <w:spacing w:after="0" w:line="240" w:lineRule="auto"/>
      </w:pPr>
      <w:r>
        <w:separator/>
      </w:r>
    </w:p>
  </w:footnote>
  <w:footnote w:type="continuationSeparator" w:id="0">
    <w:p w14:paraId="5DAEDE5D" w14:textId="77777777" w:rsidR="00876878" w:rsidRDefault="00876878" w:rsidP="002F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1F7" w14:textId="5AF2F2E2" w:rsidR="00D93086" w:rsidRDefault="00D93086" w:rsidP="00D930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822"/>
    <w:multiLevelType w:val="hybridMultilevel"/>
    <w:tmpl w:val="E856E108"/>
    <w:lvl w:ilvl="0" w:tplc="FA02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245"/>
    <w:multiLevelType w:val="hybridMultilevel"/>
    <w:tmpl w:val="2B8E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8FE"/>
    <w:multiLevelType w:val="hybridMultilevel"/>
    <w:tmpl w:val="EC9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46D72">
      <w:numFmt w:val="bullet"/>
      <w:lvlText w:val="•"/>
      <w:lvlJc w:val="left"/>
      <w:pPr>
        <w:ind w:left="1440" w:hanging="360"/>
      </w:pPr>
      <w:rPr>
        <w:rFonts w:ascii="Eureka-Medium" w:eastAsia="Calibri" w:hAnsi="Eurek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E5480"/>
    <w:multiLevelType w:val="hybridMultilevel"/>
    <w:tmpl w:val="7E20F5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00737"/>
    <w:multiLevelType w:val="hybridMultilevel"/>
    <w:tmpl w:val="6A2A4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A05D3"/>
    <w:multiLevelType w:val="hybridMultilevel"/>
    <w:tmpl w:val="B75E3F5C"/>
    <w:lvl w:ilvl="0" w:tplc="5BC6531C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5EC379B"/>
    <w:multiLevelType w:val="hybridMultilevel"/>
    <w:tmpl w:val="AC48CCD6"/>
    <w:lvl w:ilvl="0" w:tplc="C1D0FE4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18F52539"/>
    <w:multiLevelType w:val="multilevel"/>
    <w:tmpl w:val="509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D3A03"/>
    <w:multiLevelType w:val="hybridMultilevel"/>
    <w:tmpl w:val="23500400"/>
    <w:lvl w:ilvl="0" w:tplc="C4F472C4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9" w15:restartNumberingAfterBreak="0">
    <w:nsid w:val="19F16CDC"/>
    <w:multiLevelType w:val="hybridMultilevel"/>
    <w:tmpl w:val="93D4910C"/>
    <w:lvl w:ilvl="0" w:tplc="9700414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2FA7A8E"/>
    <w:multiLevelType w:val="hybridMultilevel"/>
    <w:tmpl w:val="AED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5B78">
      <w:numFmt w:val="bullet"/>
      <w:lvlText w:val="•"/>
      <w:lvlJc w:val="left"/>
      <w:pPr>
        <w:ind w:left="1440" w:hanging="360"/>
      </w:pPr>
      <w:rPr>
        <w:rFonts w:ascii="Eureka-Medium" w:eastAsia="Calibri" w:hAnsi="Eureka-Medium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7D57"/>
    <w:multiLevelType w:val="hybridMultilevel"/>
    <w:tmpl w:val="69A0C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42CB3"/>
    <w:multiLevelType w:val="hybridMultilevel"/>
    <w:tmpl w:val="27E836A6"/>
    <w:lvl w:ilvl="0" w:tplc="CBC6E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92DB1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96802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3E665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6A0F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96FC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FF400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2CA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A2011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765106D"/>
    <w:multiLevelType w:val="hybridMultilevel"/>
    <w:tmpl w:val="AF4219FA"/>
    <w:lvl w:ilvl="0" w:tplc="95124DD0">
      <w:start w:val="1"/>
      <w:numFmt w:val="lowerLetter"/>
      <w:lvlText w:val="%1)"/>
      <w:lvlJc w:val="left"/>
      <w:pPr>
        <w:ind w:left="36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E330B"/>
    <w:multiLevelType w:val="hybridMultilevel"/>
    <w:tmpl w:val="7EECB280"/>
    <w:lvl w:ilvl="0" w:tplc="C32044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D5C09"/>
    <w:multiLevelType w:val="hybridMultilevel"/>
    <w:tmpl w:val="1F52006E"/>
    <w:lvl w:ilvl="0" w:tplc="A8266C3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 w15:restartNumberingAfterBreak="0">
    <w:nsid w:val="31875323"/>
    <w:multiLevelType w:val="hybridMultilevel"/>
    <w:tmpl w:val="5BCE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D637F"/>
    <w:multiLevelType w:val="hybridMultilevel"/>
    <w:tmpl w:val="F364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35CF6"/>
    <w:multiLevelType w:val="hybridMultilevel"/>
    <w:tmpl w:val="AC4A01AA"/>
    <w:lvl w:ilvl="0" w:tplc="68B693A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DD6F3E"/>
    <w:multiLevelType w:val="hybridMultilevel"/>
    <w:tmpl w:val="518E1078"/>
    <w:lvl w:ilvl="0" w:tplc="19E841B0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3B072D1"/>
    <w:multiLevelType w:val="hybridMultilevel"/>
    <w:tmpl w:val="832C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87BF7"/>
    <w:multiLevelType w:val="hybridMultilevel"/>
    <w:tmpl w:val="FFB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B20F7"/>
    <w:multiLevelType w:val="hybridMultilevel"/>
    <w:tmpl w:val="D30E5858"/>
    <w:lvl w:ilvl="0" w:tplc="C32044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6F7B"/>
    <w:multiLevelType w:val="hybridMultilevel"/>
    <w:tmpl w:val="F2125C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961F84">
      <w:start w:val="1"/>
      <w:numFmt w:val="bullet"/>
      <w:lvlText w:val="•"/>
      <w:lvlJc w:val="left"/>
      <w:pPr>
        <w:tabs>
          <w:tab w:val="num" w:pos="1224"/>
        </w:tabs>
        <w:ind w:left="1296" w:hanging="576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AE1761"/>
    <w:multiLevelType w:val="hybridMultilevel"/>
    <w:tmpl w:val="A20074E8"/>
    <w:lvl w:ilvl="0" w:tplc="C32044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8527B"/>
    <w:multiLevelType w:val="hybridMultilevel"/>
    <w:tmpl w:val="84145E6A"/>
    <w:lvl w:ilvl="0" w:tplc="92A8B35C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1086EB0"/>
    <w:multiLevelType w:val="hybridMultilevel"/>
    <w:tmpl w:val="443297F6"/>
    <w:lvl w:ilvl="0" w:tplc="C494029A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50B5098"/>
    <w:multiLevelType w:val="hybridMultilevel"/>
    <w:tmpl w:val="6200FC06"/>
    <w:lvl w:ilvl="0" w:tplc="17E29DA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8" w15:restartNumberingAfterBreak="0">
    <w:nsid w:val="56542773"/>
    <w:multiLevelType w:val="hybridMultilevel"/>
    <w:tmpl w:val="861C4DDC"/>
    <w:lvl w:ilvl="0" w:tplc="2E1AF520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92B0995"/>
    <w:multiLevelType w:val="hybridMultilevel"/>
    <w:tmpl w:val="C572638A"/>
    <w:lvl w:ilvl="0" w:tplc="4EDE204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0" w15:restartNumberingAfterBreak="0">
    <w:nsid w:val="5CB66E6F"/>
    <w:multiLevelType w:val="hybridMultilevel"/>
    <w:tmpl w:val="1DBE51B0"/>
    <w:lvl w:ilvl="0" w:tplc="C32044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Eureka-Medium" w:eastAsia="Calibri" w:hAnsi="Eureka-Medium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A23DB9"/>
    <w:multiLevelType w:val="hybridMultilevel"/>
    <w:tmpl w:val="4D8E957A"/>
    <w:lvl w:ilvl="0" w:tplc="2F44B7A8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6244450"/>
    <w:multiLevelType w:val="hybridMultilevel"/>
    <w:tmpl w:val="ECDC6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A7BA7"/>
    <w:multiLevelType w:val="multilevel"/>
    <w:tmpl w:val="F572982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7386C"/>
    <w:multiLevelType w:val="hybridMultilevel"/>
    <w:tmpl w:val="8F5AD7DC"/>
    <w:lvl w:ilvl="0" w:tplc="EC1804CE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5" w15:restartNumberingAfterBreak="0">
    <w:nsid w:val="6B1A19A5"/>
    <w:multiLevelType w:val="hybridMultilevel"/>
    <w:tmpl w:val="7E2A88BE"/>
    <w:lvl w:ilvl="0" w:tplc="95E4D70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6" w15:restartNumberingAfterBreak="0">
    <w:nsid w:val="747C7C8B"/>
    <w:multiLevelType w:val="hybridMultilevel"/>
    <w:tmpl w:val="E238F91C"/>
    <w:lvl w:ilvl="0" w:tplc="7E2833F6">
      <w:numFmt w:val="bullet"/>
      <w:lvlText w:val="•"/>
      <w:lvlJc w:val="left"/>
      <w:pPr>
        <w:ind w:left="634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7" w15:restartNumberingAfterBreak="0">
    <w:nsid w:val="776529D7"/>
    <w:multiLevelType w:val="hybridMultilevel"/>
    <w:tmpl w:val="489AB92E"/>
    <w:lvl w:ilvl="0" w:tplc="46327386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7AE1E3D"/>
    <w:multiLevelType w:val="hybridMultilevel"/>
    <w:tmpl w:val="6E42339C"/>
    <w:lvl w:ilvl="0" w:tplc="64269AEA">
      <w:numFmt w:val="bullet"/>
      <w:lvlText w:val="•"/>
      <w:lvlJc w:val="left"/>
      <w:pPr>
        <w:ind w:left="630" w:hanging="360"/>
      </w:pPr>
      <w:rPr>
        <w:rFonts w:ascii="Eureka-Medium" w:eastAsia="Calibri" w:hAnsi="Eureka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20937019">
    <w:abstractNumId w:val="10"/>
  </w:num>
  <w:num w:numId="2" w16cid:durableId="685595082">
    <w:abstractNumId w:val="38"/>
  </w:num>
  <w:num w:numId="3" w16cid:durableId="9456672">
    <w:abstractNumId w:val="15"/>
  </w:num>
  <w:num w:numId="4" w16cid:durableId="1335038288">
    <w:abstractNumId w:val="29"/>
  </w:num>
  <w:num w:numId="5" w16cid:durableId="1490051914">
    <w:abstractNumId w:val="5"/>
  </w:num>
  <w:num w:numId="6" w16cid:durableId="91440026">
    <w:abstractNumId w:val="19"/>
  </w:num>
  <w:num w:numId="7" w16cid:durableId="662241985">
    <w:abstractNumId w:val="17"/>
  </w:num>
  <w:num w:numId="8" w16cid:durableId="1907569003">
    <w:abstractNumId w:val="9"/>
  </w:num>
  <w:num w:numId="9" w16cid:durableId="604073681">
    <w:abstractNumId w:val="27"/>
  </w:num>
  <w:num w:numId="10" w16cid:durableId="1799519834">
    <w:abstractNumId w:val="26"/>
  </w:num>
  <w:num w:numId="11" w16cid:durableId="182478149">
    <w:abstractNumId w:val="6"/>
  </w:num>
  <w:num w:numId="12" w16cid:durableId="906955617">
    <w:abstractNumId w:val="32"/>
  </w:num>
  <w:num w:numId="13" w16cid:durableId="741290346">
    <w:abstractNumId w:val="2"/>
  </w:num>
  <w:num w:numId="14" w16cid:durableId="1939438302">
    <w:abstractNumId w:val="37"/>
  </w:num>
  <w:num w:numId="15" w16cid:durableId="1943369645">
    <w:abstractNumId w:val="8"/>
  </w:num>
  <w:num w:numId="16" w16cid:durableId="1740901049">
    <w:abstractNumId w:val="34"/>
  </w:num>
  <w:num w:numId="17" w16cid:durableId="1446734634">
    <w:abstractNumId w:val="25"/>
  </w:num>
  <w:num w:numId="18" w16cid:durableId="263805874">
    <w:abstractNumId w:val="36"/>
  </w:num>
  <w:num w:numId="19" w16cid:durableId="1548444414">
    <w:abstractNumId w:val="16"/>
  </w:num>
  <w:num w:numId="20" w16cid:durableId="2001421980">
    <w:abstractNumId w:val="28"/>
  </w:num>
  <w:num w:numId="21" w16cid:durableId="741027773">
    <w:abstractNumId w:val="18"/>
  </w:num>
  <w:num w:numId="22" w16cid:durableId="491992089">
    <w:abstractNumId w:val="35"/>
  </w:num>
  <w:num w:numId="23" w16cid:durableId="707533192">
    <w:abstractNumId w:val="31"/>
  </w:num>
  <w:num w:numId="24" w16cid:durableId="376927715">
    <w:abstractNumId w:val="20"/>
  </w:num>
  <w:num w:numId="25" w16cid:durableId="193658921">
    <w:abstractNumId w:val="21"/>
  </w:num>
  <w:num w:numId="26" w16cid:durableId="320281749">
    <w:abstractNumId w:val="4"/>
  </w:num>
  <w:num w:numId="27" w16cid:durableId="1048845206">
    <w:abstractNumId w:val="12"/>
  </w:num>
  <w:num w:numId="28" w16cid:durableId="1991473909">
    <w:abstractNumId w:val="11"/>
  </w:num>
  <w:num w:numId="29" w16cid:durableId="1803501471">
    <w:abstractNumId w:val="33"/>
  </w:num>
  <w:num w:numId="30" w16cid:durableId="748113262">
    <w:abstractNumId w:val="22"/>
  </w:num>
  <w:num w:numId="31" w16cid:durableId="1644576698">
    <w:abstractNumId w:val="0"/>
  </w:num>
  <w:num w:numId="32" w16cid:durableId="142746065">
    <w:abstractNumId w:val="23"/>
  </w:num>
  <w:num w:numId="33" w16cid:durableId="183173970">
    <w:abstractNumId w:val="1"/>
  </w:num>
  <w:num w:numId="34" w16cid:durableId="1058014639">
    <w:abstractNumId w:val="13"/>
  </w:num>
  <w:num w:numId="35" w16cid:durableId="1185942971">
    <w:abstractNumId w:val="14"/>
  </w:num>
  <w:num w:numId="36" w16cid:durableId="1813057257">
    <w:abstractNumId w:val="3"/>
  </w:num>
  <w:num w:numId="37" w16cid:durableId="2013293713">
    <w:abstractNumId w:val="7"/>
  </w:num>
  <w:num w:numId="38" w16cid:durableId="235743546">
    <w:abstractNumId w:val="24"/>
  </w:num>
  <w:num w:numId="39" w16cid:durableId="19437602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4"/>
    <w:rsid w:val="000005FC"/>
    <w:rsid w:val="00001CDE"/>
    <w:rsid w:val="00007D55"/>
    <w:rsid w:val="00010ABF"/>
    <w:rsid w:val="000244A7"/>
    <w:rsid w:val="000321FA"/>
    <w:rsid w:val="000417E1"/>
    <w:rsid w:val="000640B0"/>
    <w:rsid w:val="00071E73"/>
    <w:rsid w:val="000A057D"/>
    <w:rsid w:val="000A6047"/>
    <w:rsid w:val="000E650E"/>
    <w:rsid w:val="000F47ED"/>
    <w:rsid w:val="00100AD5"/>
    <w:rsid w:val="001372AD"/>
    <w:rsid w:val="00147CC0"/>
    <w:rsid w:val="00154AF7"/>
    <w:rsid w:val="00184491"/>
    <w:rsid w:val="00184B8A"/>
    <w:rsid w:val="001A4FB6"/>
    <w:rsid w:val="001B0FA4"/>
    <w:rsid w:val="001B1A44"/>
    <w:rsid w:val="001D5069"/>
    <w:rsid w:val="001F1238"/>
    <w:rsid w:val="0025486E"/>
    <w:rsid w:val="00263A33"/>
    <w:rsid w:val="00265D8E"/>
    <w:rsid w:val="00277CB8"/>
    <w:rsid w:val="002828BF"/>
    <w:rsid w:val="00286A3C"/>
    <w:rsid w:val="002C7B54"/>
    <w:rsid w:val="002F7B19"/>
    <w:rsid w:val="00322553"/>
    <w:rsid w:val="0032474D"/>
    <w:rsid w:val="00341489"/>
    <w:rsid w:val="003B70DB"/>
    <w:rsid w:val="004205E1"/>
    <w:rsid w:val="00465A9A"/>
    <w:rsid w:val="00492819"/>
    <w:rsid w:val="00497B01"/>
    <w:rsid w:val="004A21CB"/>
    <w:rsid w:val="004A68D0"/>
    <w:rsid w:val="004D6371"/>
    <w:rsid w:val="00500953"/>
    <w:rsid w:val="00505518"/>
    <w:rsid w:val="005B3B40"/>
    <w:rsid w:val="005E6760"/>
    <w:rsid w:val="00643434"/>
    <w:rsid w:val="00664F34"/>
    <w:rsid w:val="00681525"/>
    <w:rsid w:val="006829E4"/>
    <w:rsid w:val="006B6699"/>
    <w:rsid w:val="006B7661"/>
    <w:rsid w:val="006C4B94"/>
    <w:rsid w:val="006E0E76"/>
    <w:rsid w:val="007172E8"/>
    <w:rsid w:val="00726067"/>
    <w:rsid w:val="00731DDB"/>
    <w:rsid w:val="00732340"/>
    <w:rsid w:val="00743482"/>
    <w:rsid w:val="00744B58"/>
    <w:rsid w:val="00762C74"/>
    <w:rsid w:val="00784D6A"/>
    <w:rsid w:val="00802CA8"/>
    <w:rsid w:val="00813F99"/>
    <w:rsid w:val="00841B97"/>
    <w:rsid w:val="00845429"/>
    <w:rsid w:val="00876878"/>
    <w:rsid w:val="00885CA6"/>
    <w:rsid w:val="00890D8C"/>
    <w:rsid w:val="008B048E"/>
    <w:rsid w:val="008B42D7"/>
    <w:rsid w:val="008D16BD"/>
    <w:rsid w:val="008E6BA4"/>
    <w:rsid w:val="0090125A"/>
    <w:rsid w:val="00911A77"/>
    <w:rsid w:val="00914C84"/>
    <w:rsid w:val="00920073"/>
    <w:rsid w:val="00923AED"/>
    <w:rsid w:val="0098103B"/>
    <w:rsid w:val="009926C1"/>
    <w:rsid w:val="009B12B3"/>
    <w:rsid w:val="009B58AF"/>
    <w:rsid w:val="00A30D88"/>
    <w:rsid w:val="00A81140"/>
    <w:rsid w:val="00A8219F"/>
    <w:rsid w:val="00A91968"/>
    <w:rsid w:val="00AA01C0"/>
    <w:rsid w:val="00AA2506"/>
    <w:rsid w:val="00AD7CAA"/>
    <w:rsid w:val="00AF36B2"/>
    <w:rsid w:val="00AF5527"/>
    <w:rsid w:val="00B2254C"/>
    <w:rsid w:val="00B84984"/>
    <w:rsid w:val="00BA0A03"/>
    <w:rsid w:val="00BA6E77"/>
    <w:rsid w:val="00BB11D0"/>
    <w:rsid w:val="00BB715E"/>
    <w:rsid w:val="00C1121F"/>
    <w:rsid w:val="00C3650F"/>
    <w:rsid w:val="00C915DF"/>
    <w:rsid w:val="00C92E4F"/>
    <w:rsid w:val="00C96333"/>
    <w:rsid w:val="00CA444D"/>
    <w:rsid w:val="00CD6832"/>
    <w:rsid w:val="00D20240"/>
    <w:rsid w:val="00D354DB"/>
    <w:rsid w:val="00D47A82"/>
    <w:rsid w:val="00D7231A"/>
    <w:rsid w:val="00D93086"/>
    <w:rsid w:val="00DB23A9"/>
    <w:rsid w:val="00DC13CB"/>
    <w:rsid w:val="00DD51E9"/>
    <w:rsid w:val="00E8304E"/>
    <w:rsid w:val="00E91814"/>
    <w:rsid w:val="00E97290"/>
    <w:rsid w:val="00EB3FE4"/>
    <w:rsid w:val="00EB4644"/>
    <w:rsid w:val="00EE1ED9"/>
    <w:rsid w:val="00F014C6"/>
    <w:rsid w:val="00F243F7"/>
    <w:rsid w:val="00F4094E"/>
    <w:rsid w:val="00F51091"/>
    <w:rsid w:val="00FA46BC"/>
    <w:rsid w:val="00FA7937"/>
    <w:rsid w:val="00FB639E"/>
    <w:rsid w:val="00FD41C5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4574F"/>
  <w15:chartTrackingRefBased/>
  <w15:docId w15:val="{53CEFC98-A73A-3B40-A97C-F3989413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C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19"/>
  </w:style>
  <w:style w:type="paragraph" w:styleId="Footer">
    <w:name w:val="footer"/>
    <w:basedOn w:val="Normal"/>
    <w:link w:val="FooterChar"/>
    <w:uiPriority w:val="99"/>
    <w:unhideWhenUsed/>
    <w:rsid w:val="002F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19"/>
  </w:style>
  <w:style w:type="paragraph" w:styleId="BalloonText">
    <w:name w:val="Balloon Text"/>
    <w:basedOn w:val="Normal"/>
    <w:link w:val="BalloonTextChar"/>
    <w:uiPriority w:val="99"/>
    <w:semiHidden/>
    <w:unhideWhenUsed/>
    <w:rsid w:val="002F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D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B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1B9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43482"/>
  </w:style>
  <w:style w:type="character" w:customStyle="1" w:styleId="eop">
    <w:name w:val="eop"/>
    <w:basedOn w:val="DefaultParagraphFont"/>
    <w:rsid w:val="00743482"/>
  </w:style>
  <w:style w:type="table" w:styleId="TableGrid">
    <w:name w:val="Table Grid"/>
    <w:basedOn w:val="TableNormal"/>
    <w:uiPriority w:val="59"/>
    <w:rsid w:val="008D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D5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17E1"/>
    <w:rPr>
      <w:color w:val="808080"/>
    </w:rPr>
  </w:style>
  <w:style w:type="paragraph" w:styleId="Revision">
    <w:name w:val="Revision"/>
    <w:hidden/>
    <w:uiPriority w:val="99"/>
    <w:semiHidden/>
    <w:rsid w:val="0090125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07D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7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A21CB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4A21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2C74"/>
  </w:style>
  <w:style w:type="character" w:customStyle="1" w:styleId="Heading3Char">
    <w:name w:val="Heading 3 Char"/>
    <w:basedOn w:val="DefaultParagraphFont"/>
    <w:link w:val="Heading3"/>
    <w:uiPriority w:val="9"/>
    <w:semiHidden/>
    <w:rsid w:val="00762C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530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2830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57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06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30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399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002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286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21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themuse.com/advice/5-steps-to-giving-good-feedbac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nline.hbs.edu/blog/post/how-to-give-feedback-effective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com/sites/hannahart/2021/05/13/giving-feedback-5-elements-of-a-more-inclusive-approach/?sh=58b8e29637fa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mindtools.com/a18a0wu/giving-feedbac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6ECCD5-FB6B-E44C-BF30-97EB355CBB58}" type="doc">
      <dgm:prSet loTypeId="urn:microsoft.com/office/officeart/2005/8/layout/process1" loCatId="" qsTypeId="urn:microsoft.com/office/officeart/2005/8/quickstyle/simple1" qsCatId="simple" csTypeId="urn:microsoft.com/office/officeart/2005/8/colors/accent0_3" csCatId="mainScheme" phldr="1"/>
      <dgm:spPr/>
    </dgm:pt>
    <dgm:pt modelId="{7222DEDE-AE87-834D-81D0-B43811197346}">
      <dgm:prSet phldrT="[Text]" custT="1"/>
      <dgm:spPr/>
      <dgm:t>
        <a:bodyPr/>
        <a:lstStyle/>
        <a:p>
          <a:r>
            <a:rPr lang="en-US" sz="1100" b="0"/>
            <a:t>#1</a:t>
          </a:r>
        </a:p>
        <a:p>
          <a:r>
            <a:rPr lang="en-US" sz="1100" b="0"/>
            <a:t>Create an environment conducive to providing feedback.</a:t>
          </a:r>
        </a:p>
        <a:p>
          <a:endParaRPr lang="en-US" sz="1100" b="0"/>
        </a:p>
      </dgm:t>
    </dgm:pt>
    <dgm:pt modelId="{F2727262-12B2-4442-BA6C-72DA19ADE471}" type="parTrans" cxnId="{B8D9353D-DA44-4E46-B697-77AB6EC02A14}">
      <dgm:prSet/>
      <dgm:spPr/>
      <dgm:t>
        <a:bodyPr/>
        <a:lstStyle/>
        <a:p>
          <a:endParaRPr lang="en-US" sz="1200" b="0"/>
        </a:p>
      </dgm:t>
    </dgm:pt>
    <dgm:pt modelId="{420099E0-6B2F-7241-9BB6-7D3CC909EAF8}" type="sibTrans" cxnId="{B8D9353D-DA44-4E46-B697-77AB6EC02A14}">
      <dgm:prSet custT="1"/>
      <dgm:spPr/>
      <dgm:t>
        <a:bodyPr/>
        <a:lstStyle/>
        <a:p>
          <a:endParaRPr lang="en-US" sz="500" b="0"/>
        </a:p>
      </dgm:t>
    </dgm:pt>
    <dgm:pt modelId="{BCEA1F4C-D6EB-BB4F-A1D6-8DF7A3E4AB57}">
      <dgm:prSet phldrT="[Text]" custT="1"/>
      <dgm:spPr/>
      <dgm:t>
        <a:bodyPr/>
        <a:lstStyle/>
        <a:p>
          <a:r>
            <a:rPr lang="en-US" sz="1100" b="0"/>
            <a:t>#2</a:t>
          </a:r>
        </a:p>
        <a:p>
          <a:r>
            <a:rPr lang="en-US" sz="1100" b="0"/>
            <a:t>State the constructive purpose of your feedback.</a:t>
          </a:r>
        </a:p>
        <a:p>
          <a:endParaRPr lang="en-US" sz="1100" b="0"/>
        </a:p>
      </dgm:t>
    </dgm:pt>
    <dgm:pt modelId="{4C8EC481-6A0F-AD4C-A120-C4069D967E9A}" type="parTrans" cxnId="{92D2CF8E-DFFD-A74F-ADE3-177C2D96A5F1}">
      <dgm:prSet/>
      <dgm:spPr/>
      <dgm:t>
        <a:bodyPr/>
        <a:lstStyle/>
        <a:p>
          <a:endParaRPr lang="en-US" sz="1200" b="0"/>
        </a:p>
      </dgm:t>
    </dgm:pt>
    <dgm:pt modelId="{BCCBAB38-B72D-6142-A374-A546B3425616}" type="sibTrans" cxnId="{92D2CF8E-DFFD-A74F-ADE3-177C2D96A5F1}">
      <dgm:prSet custT="1"/>
      <dgm:spPr/>
      <dgm:t>
        <a:bodyPr/>
        <a:lstStyle/>
        <a:p>
          <a:endParaRPr lang="en-US" sz="500" b="0"/>
        </a:p>
      </dgm:t>
    </dgm:pt>
    <dgm:pt modelId="{EDD187CD-A8D8-E04C-AECE-D10E260172EF}">
      <dgm:prSet phldrT="[Text]" custT="1"/>
      <dgm:spPr/>
      <dgm:t>
        <a:bodyPr/>
        <a:lstStyle/>
        <a:p>
          <a:r>
            <a:rPr lang="en-US" sz="1100" b="0"/>
            <a:t>#3</a:t>
          </a:r>
        </a:p>
        <a:p>
          <a:r>
            <a:rPr lang="en-US" sz="1100" b="0"/>
            <a:t>Describe the specific situation/behavior you observed.</a:t>
          </a:r>
        </a:p>
        <a:p>
          <a:endParaRPr lang="en-US" sz="1100" b="0"/>
        </a:p>
      </dgm:t>
    </dgm:pt>
    <dgm:pt modelId="{1F446CEB-6DA9-AA49-86D8-EE4AA58D53C0}" type="parTrans" cxnId="{B62C6F7A-0D1A-B34B-A530-D199BF4174DD}">
      <dgm:prSet/>
      <dgm:spPr/>
      <dgm:t>
        <a:bodyPr/>
        <a:lstStyle/>
        <a:p>
          <a:endParaRPr lang="en-US" sz="1200" b="0"/>
        </a:p>
      </dgm:t>
    </dgm:pt>
    <dgm:pt modelId="{6B896E85-104D-D249-B58F-E0B1038D9DEA}" type="sibTrans" cxnId="{B62C6F7A-0D1A-B34B-A530-D199BF4174DD}">
      <dgm:prSet custT="1"/>
      <dgm:spPr/>
      <dgm:t>
        <a:bodyPr/>
        <a:lstStyle/>
        <a:p>
          <a:endParaRPr lang="en-US" sz="500" b="0"/>
        </a:p>
      </dgm:t>
    </dgm:pt>
    <dgm:pt modelId="{E7362AEE-9248-8241-94EE-22A80E4FFBF9}">
      <dgm:prSet phldrT="[Text]" custT="1"/>
      <dgm:spPr/>
      <dgm:t>
        <a:bodyPr/>
        <a:lstStyle/>
        <a:p>
          <a:r>
            <a:rPr lang="en-US" sz="1100" b="0"/>
            <a:t>#4</a:t>
          </a:r>
        </a:p>
        <a:p>
          <a:r>
            <a:rPr lang="en-US" sz="1100" b="0"/>
            <a:t>Seek to understand their perspective.</a:t>
          </a:r>
        </a:p>
        <a:p>
          <a:endParaRPr lang="en-US" sz="1100" b="0"/>
        </a:p>
        <a:p>
          <a:endParaRPr lang="en-US" sz="1100" b="0"/>
        </a:p>
      </dgm:t>
    </dgm:pt>
    <dgm:pt modelId="{A9DBAF13-A5D0-BD46-870E-3A8592E9D48D}" type="parTrans" cxnId="{56BD1476-31FA-984C-A129-47AEC70E74B5}">
      <dgm:prSet/>
      <dgm:spPr/>
      <dgm:t>
        <a:bodyPr/>
        <a:lstStyle/>
        <a:p>
          <a:endParaRPr lang="en-US" sz="1200" b="0"/>
        </a:p>
      </dgm:t>
    </dgm:pt>
    <dgm:pt modelId="{708499DE-35AE-BA4B-AED6-2740E4B7E725}" type="sibTrans" cxnId="{56BD1476-31FA-984C-A129-47AEC70E74B5}">
      <dgm:prSet custT="1"/>
      <dgm:spPr/>
      <dgm:t>
        <a:bodyPr/>
        <a:lstStyle/>
        <a:p>
          <a:endParaRPr lang="en-US" sz="500" b="0"/>
        </a:p>
      </dgm:t>
    </dgm:pt>
    <dgm:pt modelId="{41080686-A745-084B-B56C-8D89BE16874F}">
      <dgm:prSet phldrT="[Text]" custT="1"/>
      <dgm:spPr/>
      <dgm:t>
        <a:bodyPr/>
        <a:lstStyle/>
        <a:p>
          <a:r>
            <a:rPr lang="en-US" sz="1100" b="0"/>
            <a:t>#5</a:t>
          </a:r>
        </a:p>
        <a:p>
          <a:r>
            <a:rPr lang="en-US" sz="1100" b="0"/>
            <a:t>Discuss suggestions and/or solutions and agree on path forward.</a:t>
          </a:r>
        </a:p>
      </dgm:t>
    </dgm:pt>
    <dgm:pt modelId="{BC55A476-5AF2-FE40-8423-184777F442D9}" type="parTrans" cxnId="{03619BDE-B375-C048-A099-8385699D042B}">
      <dgm:prSet/>
      <dgm:spPr/>
      <dgm:t>
        <a:bodyPr/>
        <a:lstStyle/>
        <a:p>
          <a:endParaRPr lang="en-US" sz="1200" b="0"/>
        </a:p>
      </dgm:t>
    </dgm:pt>
    <dgm:pt modelId="{BEE41122-0B7F-FE49-B7E7-B3D48AA8B8B7}" type="sibTrans" cxnId="{03619BDE-B375-C048-A099-8385699D042B}">
      <dgm:prSet/>
      <dgm:spPr/>
      <dgm:t>
        <a:bodyPr/>
        <a:lstStyle/>
        <a:p>
          <a:endParaRPr lang="en-US" sz="1200" b="0"/>
        </a:p>
      </dgm:t>
    </dgm:pt>
    <dgm:pt modelId="{60E4A186-B237-A34F-9471-8E6F33A1AB4C}" type="pres">
      <dgm:prSet presAssocID="{4D6ECCD5-FB6B-E44C-BF30-97EB355CBB58}" presName="Name0" presStyleCnt="0">
        <dgm:presLayoutVars>
          <dgm:dir/>
          <dgm:resizeHandles val="exact"/>
        </dgm:presLayoutVars>
      </dgm:prSet>
      <dgm:spPr/>
    </dgm:pt>
    <dgm:pt modelId="{F48A6179-CF5E-704D-8AC1-C9F83B3C9125}" type="pres">
      <dgm:prSet presAssocID="{7222DEDE-AE87-834D-81D0-B43811197346}" presName="node" presStyleLbl="node1" presStyleIdx="0" presStyleCnt="5" custScaleY="123474">
        <dgm:presLayoutVars>
          <dgm:bulletEnabled val="1"/>
        </dgm:presLayoutVars>
      </dgm:prSet>
      <dgm:spPr/>
    </dgm:pt>
    <dgm:pt modelId="{444D42F9-F511-7E4E-A0B2-E60C0E7119C8}" type="pres">
      <dgm:prSet presAssocID="{420099E0-6B2F-7241-9BB6-7D3CC909EAF8}" presName="sibTrans" presStyleLbl="sibTrans2D1" presStyleIdx="0" presStyleCnt="4"/>
      <dgm:spPr/>
    </dgm:pt>
    <dgm:pt modelId="{E3EDEAA1-A17C-5741-8AEE-A712E65618CE}" type="pres">
      <dgm:prSet presAssocID="{420099E0-6B2F-7241-9BB6-7D3CC909EAF8}" presName="connectorText" presStyleLbl="sibTrans2D1" presStyleIdx="0" presStyleCnt="4"/>
      <dgm:spPr/>
    </dgm:pt>
    <dgm:pt modelId="{01DAA6E9-036E-6840-BAC4-42582DF9A01C}" type="pres">
      <dgm:prSet presAssocID="{BCEA1F4C-D6EB-BB4F-A1D6-8DF7A3E4AB57}" presName="node" presStyleLbl="node1" presStyleIdx="1" presStyleCnt="5" custScaleY="123474">
        <dgm:presLayoutVars>
          <dgm:bulletEnabled val="1"/>
        </dgm:presLayoutVars>
      </dgm:prSet>
      <dgm:spPr/>
    </dgm:pt>
    <dgm:pt modelId="{C7AE3379-AF10-1343-A20E-40BBE7E17786}" type="pres">
      <dgm:prSet presAssocID="{BCCBAB38-B72D-6142-A374-A546B3425616}" presName="sibTrans" presStyleLbl="sibTrans2D1" presStyleIdx="1" presStyleCnt="4"/>
      <dgm:spPr/>
    </dgm:pt>
    <dgm:pt modelId="{EA4AFDE7-DFAF-1245-94CE-0FEBE8C1EFB7}" type="pres">
      <dgm:prSet presAssocID="{BCCBAB38-B72D-6142-A374-A546B3425616}" presName="connectorText" presStyleLbl="sibTrans2D1" presStyleIdx="1" presStyleCnt="4"/>
      <dgm:spPr/>
    </dgm:pt>
    <dgm:pt modelId="{BCECA5CA-A30E-DC44-9B0E-D84EDA68F9D4}" type="pres">
      <dgm:prSet presAssocID="{EDD187CD-A8D8-E04C-AECE-D10E260172EF}" presName="node" presStyleLbl="node1" presStyleIdx="2" presStyleCnt="5" custScaleY="123474">
        <dgm:presLayoutVars>
          <dgm:bulletEnabled val="1"/>
        </dgm:presLayoutVars>
      </dgm:prSet>
      <dgm:spPr/>
    </dgm:pt>
    <dgm:pt modelId="{E0BB5E7B-0B98-6A4F-A206-F62CCD42688E}" type="pres">
      <dgm:prSet presAssocID="{6B896E85-104D-D249-B58F-E0B1038D9DEA}" presName="sibTrans" presStyleLbl="sibTrans2D1" presStyleIdx="2" presStyleCnt="4"/>
      <dgm:spPr/>
    </dgm:pt>
    <dgm:pt modelId="{8DD7D44F-9F45-5547-8AE5-8CBEA14037D7}" type="pres">
      <dgm:prSet presAssocID="{6B896E85-104D-D249-B58F-E0B1038D9DEA}" presName="connectorText" presStyleLbl="sibTrans2D1" presStyleIdx="2" presStyleCnt="4"/>
      <dgm:spPr/>
    </dgm:pt>
    <dgm:pt modelId="{2D252CBD-74EC-7D40-B8FE-AA88667D4BDD}" type="pres">
      <dgm:prSet presAssocID="{E7362AEE-9248-8241-94EE-22A80E4FFBF9}" presName="node" presStyleLbl="node1" presStyleIdx="3" presStyleCnt="5" custScaleY="123474">
        <dgm:presLayoutVars>
          <dgm:bulletEnabled val="1"/>
        </dgm:presLayoutVars>
      </dgm:prSet>
      <dgm:spPr/>
    </dgm:pt>
    <dgm:pt modelId="{05535FC7-AECE-3942-A8A3-A07AD5FA602D}" type="pres">
      <dgm:prSet presAssocID="{708499DE-35AE-BA4B-AED6-2740E4B7E725}" presName="sibTrans" presStyleLbl="sibTrans2D1" presStyleIdx="3" presStyleCnt="4"/>
      <dgm:spPr/>
    </dgm:pt>
    <dgm:pt modelId="{785B7D89-D527-D349-BF7C-8B16EED3FA20}" type="pres">
      <dgm:prSet presAssocID="{708499DE-35AE-BA4B-AED6-2740E4B7E725}" presName="connectorText" presStyleLbl="sibTrans2D1" presStyleIdx="3" presStyleCnt="4"/>
      <dgm:spPr/>
    </dgm:pt>
    <dgm:pt modelId="{ABD228B8-8375-2E4A-BA8F-25024054A962}" type="pres">
      <dgm:prSet presAssocID="{41080686-A745-084B-B56C-8D89BE16874F}" presName="node" presStyleLbl="node1" presStyleIdx="4" presStyleCnt="5" custScaleY="123474">
        <dgm:presLayoutVars>
          <dgm:bulletEnabled val="1"/>
        </dgm:presLayoutVars>
      </dgm:prSet>
      <dgm:spPr/>
    </dgm:pt>
  </dgm:ptLst>
  <dgm:cxnLst>
    <dgm:cxn modelId="{1131031C-BF6A-8E40-BBB0-8ECDCC45EC10}" type="presOf" srcId="{4D6ECCD5-FB6B-E44C-BF30-97EB355CBB58}" destId="{60E4A186-B237-A34F-9471-8E6F33A1AB4C}" srcOrd="0" destOrd="0" presId="urn:microsoft.com/office/officeart/2005/8/layout/process1"/>
    <dgm:cxn modelId="{3164DC26-B756-F84D-9D1C-3AF58FD05C06}" type="presOf" srcId="{EDD187CD-A8D8-E04C-AECE-D10E260172EF}" destId="{BCECA5CA-A30E-DC44-9B0E-D84EDA68F9D4}" srcOrd="0" destOrd="0" presId="urn:microsoft.com/office/officeart/2005/8/layout/process1"/>
    <dgm:cxn modelId="{B8D9353D-DA44-4E46-B697-77AB6EC02A14}" srcId="{4D6ECCD5-FB6B-E44C-BF30-97EB355CBB58}" destId="{7222DEDE-AE87-834D-81D0-B43811197346}" srcOrd="0" destOrd="0" parTransId="{F2727262-12B2-4442-BA6C-72DA19ADE471}" sibTransId="{420099E0-6B2F-7241-9BB6-7D3CC909EAF8}"/>
    <dgm:cxn modelId="{EDECBE45-04D5-3B4B-85E3-F3F60A3490FA}" type="presOf" srcId="{420099E0-6B2F-7241-9BB6-7D3CC909EAF8}" destId="{E3EDEAA1-A17C-5741-8AEE-A712E65618CE}" srcOrd="1" destOrd="0" presId="urn:microsoft.com/office/officeart/2005/8/layout/process1"/>
    <dgm:cxn modelId="{6A535146-ABA0-8147-ABEE-D445CA64A035}" type="presOf" srcId="{708499DE-35AE-BA4B-AED6-2740E4B7E725}" destId="{785B7D89-D527-D349-BF7C-8B16EED3FA20}" srcOrd="1" destOrd="0" presId="urn:microsoft.com/office/officeart/2005/8/layout/process1"/>
    <dgm:cxn modelId="{56BD1476-31FA-984C-A129-47AEC70E74B5}" srcId="{4D6ECCD5-FB6B-E44C-BF30-97EB355CBB58}" destId="{E7362AEE-9248-8241-94EE-22A80E4FFBF9}" srcOrd="3" destOrd="0" parTransId="{A9DBAF13-A5D0-BD46-870E-3A8592E9D48D}" sibTransId="{708499DE-35AE-BA4B-AED6-2740E4B7E725}"/>
    <dgm:cxn modelId="{AA7D5F78-52E0-8A4F-B563-4E3D77C5E6C0}" type="presOf" srcId="{6B896E85-104D-D249-B58F-E0B1038D9DEA}" destId="{E0BB5E7B-0B98-6A4F-A206-F62CCD42688E}" srcOrd="0" destOrd="0" presId="urn:microsoft.com/office/officeart/2005/8/layout/process1"/>
    <dgm:cxn modelId="{B62C6F7A-0D1A-B34B-A530-D199BF4174DD}" srcId="{4D6ECCD5-FB6B-E44C-BF30-97EB355CBB58}" destId="{EDD187CD-A8D8-E04C-AECE-D10E260172EF}" srcOrd="2" destOrd="0" parTransId="{1F446CEB-6DA9-AA49-86D8-EE4AA58D53C0}" sibTransId="{6B896E85-104D-D249-B58F-E0B1038D9DEA}"/>
    <dgm:cxn modelId="{8980FC7B-B6C2-0C4A-AD43-5E3FC3994BA4}" type="presOf" srcId="{BCCBAB38-B72D-6142-A374-A546B3425616}" destId="{C7AE3379-AF10-1343-A20E-40BBE7E17786}" srcOrd="0" destOrd="0" presId="urn:microsoft.com/office/officeart/2005/8/layout/process1"/>
    <dgm:cxn modelId="{0BAE0F7F-DEF9-8847-8D64-7144E2587D6A}" type="presOf" srcId="{7222DEDE-AE87-834D-81D0-B43811197346}" destId="{F48A6179-CF5E-704D-8AC1-C9F83B3C9125}" srcOrd="0" destOrd="0" presId="urn:microsoft.com/office/officeart/2005/8/layout/process1"/>
    <dgm:cxn modelId="{92D2CF8E-DFFD-A74F-ADE3-177C2D96A5F1}" srcId="{4D6ECCD5-FB6B-E44C-BF30-97EB355CBB58}" destId="{BCEA1F4C-D6EB-BB4F-A1D6-8DF7A3E4AB57}" srcOrd="1" destOrd="0" parTransId="{4C8EC481-6A0F-AD4C-A120-C4069D967E9A}" sibTransId="{BCCBAB38-B72D-6142-A374-A546B3425616}"/>
    <dgm:cxn modelId="{BE0231A8-2BBD-2448-8EA2-3A56B3FDE14C}" type="presOf" srcId="{6B896E85-104D-D249-B58F-E0B1038D9DEA}" destId="{8DD7D44F-9F45-5547-8AE5-8CBEA14037D7}" srcOrd="1" destOrd="0" presId="urn:microsoft.com/office/officeart/2005/8/layout/process1"/>
    <dgm:cxn modelId="{1ACB93AA-F946-5F47-99A6-BC1A1B73B33C}" type="presOf" srcId="{BCEA1F4C-D6EB-BB4F-A1D6-8DF7A3E4AB57}" destId="{01DAA6E9-036E-6840-BAC4-42582DF9A01C}" srcOrd="0" destOrd="0" presId="urn:microsoft.com/office/officeart/2005/8/layout/process1"/>
    <dgm:cxn modelId="{16FA7DB9-3838-8043-BFB5-27A9F1F12AB7}" type="presOf" srcId="{708499DE-35AE-BA4B-AED6-2740E4B7E725}" destId="{05535FC7-AECE-3942-A8A3-A07AD5FA602D}" srcOrd="0" destOrd="0" presId="urn:microsoft.com/office/officeart/2005/8/layout/process1"/>
    <dgm:cxn modelId="{EE86EEC4-76C1-3F4D-A3CE-015781F464BA}" type="presOf" srcId="{41080686-A745-084B-B56C-8D89BE16874F}" destId="{ABD228B8-8375-2E4A-BA8F-25024054A962}" srcOrd="0" destOrd="0" presId="urn:microsoft.com/office/officeart/2005/8/layout/process1"/>
    <dgm:cxn modelId="{03619BDE-B375-C048-A099-8385699D042B}" srcId="{4D6ECCD5-FB6B-E44C-BF30-97EB355CBB58}" destId="{41080686-A745-084B-B56C-8D89BE16874F}" srcOrd="4" destOrd="0" parTransId="{BC55A476-5AF2-FE40-8423-184777F442D9}" sibTransId="{BEE41122-0B7F-FE49-B7E7-B3D48AA8B8B7}"/>
    <dgm:cxn modelId="{DDB1E6F1-AC05-B94F-A995-38E2EE8063C1}" type="presOf" srcId="{BCCBAB38-B72D-6142-A374-A546B3425616}" destId="{EA4AFDE7-DFAF-1245-94CE-0FEBE8C1EFB7}" srcOrd="1" destOrd="0" presId="urn:microsoft.com/office/officeart/2005/8/layout/process1"/>
    <dgm:cxn modelId="{9733DCF3-0BF3-1C4D-90C5-EBA2A8B2D18E}" type="presOf" srcId="{E7362AEE-9248-8241-94EE-22A80E4FFBF9}" destId="{2D252CBD-74EC-7D40-B8FE-AA88667D4BDD}" srcOrd="0" destOrd="0" presId="urn:microsoft.com/office/officeart/2005/8/layout/process1"/>
    <dgm:cxn modelId="{1FB2B5F4-5181-8E42-A62C-EF590D7FC17E}" type="presOf" srcId="{420099E0-6B2F-7241-9BB6-7D3CC909EAF8}" destId="{444D42F9-F511-7E4E-A0B2-E60C0E7119C8}" srcOrd="0" destOrd="0" presId="urn:microsoft.com/office/officeart/2005/8/layout/process1"/>
    <dgm:cxn modelId="{F83D1685-212A-DC4B-BA45-BF9DBA9EACCB}" type="presParOf" srcId="{60E4A186-B237-A34F-9471-8E6F33A1AB4C}" destId="{F48A6179-CF5E-704D-8AC1-C9F83B3C9125}" srcOrd="0" destOrd="0" presId="urn:microsoft.com/office/officeart/2005/8/layout/process1"/>
    <dgm:cxn modelId="{FDF5C430-C5A2-C947-B78C-D68439EC427D}" type="presParOf" srcId="{60E4A186-B237-A34F-9471-8E6F33A1AB4C}" destId="{444D42F9-F511-7E4E-A0B2-E60C0E7119C8}" srcOrd="1" destOrd="0" presId="urn:microsoft.com/office/officeart/2005/8/layout/process1"/>
    <dgm:cxn modelId="{B94CE3D9-66A6-4240-BB19-1057356D0570}" type="presParOf" srcId="{444D42F9-F511-7E4E-A0B2-E60C0E7119C8}" destId="{E3EDEAA1-A17C-5741-8AEE-A712E65618CE}" srcOrd="0" destOrd="0" presId="urn:microsoft.com/office/officeart/2005/8/layout/process1"/>
    <dgm:cxn modelId="{0A157943-8ABC-5347-AB18-ACEE2D44C7B2}" type="presParOf" srcId="{60E4A186-B237-A34F-9471-8E6F33A1AB4C}" destId="{01DAA6E9-036E-6840-BAC4-42582DF9A01C}" srcOrd="2" destOrd="0" presId="urn:microsoft.com/office/officeart/2005/8/layout/process1"/>
    <dgm:cxn modelId="{7316556A-282F-4748-9E87-49B98B0912B5}" type="presParOf" srcId="{60E4A186-B237-A34F-9471-8E6F33A1AB4C}" destId="{C7AE3379-AF10-1343-A20E-40BBE7E17786}" srcOrd="3" destOrd="0" presId="urn:microsoft.com/office/officeart/2005/8/layout/process1"/>
    <dgm:cxn modelId="{4907B746-D1F0-F84E-BB19-DCD31785552E}" type="presParOf" srcId="{C7AE3379-AF10-1343-A20E-40BBE7E17786}" destId="{EA4AFDE7-DFAF-1245-94CE-0FEBE8C1EFB7}" srcOrd="0" destOrd="0" presId="urn:microsoft.com/office/officeart/2005/8/layout/process1"/>
    <dgm:cxn modelId="{736A6F1F-F669-F841-9FBA-4F653ADE780C}" type="presParOf" srcId="{60E4A186-B237-A34F-9471-8E6F33A1AB4C}" destId="{BCECA5CA-A30E-DC44-9B0E-D84EDA68F9D4}" srcOrd="4" destOrd="0" presId="urn:microsoft.com/office/officeart/2005/8/layout/process1"/>
    <dgm:cxn modelId="{D66959BC-89D0-9E41-B648-F15DEBB3AFD5}" type="presParOf" srcId="{60E4A186-B237-A34F-9471-8E6F33A1AB4C}" destId="{E0BB5E7B-0B98-6A4F-A206-F62CCD42688E}" srcOrd="5" destOrd="0" presId="urn:microsoft.com/office/officeart/2005/8/layout/process1"/>
    <dgm:cxn modelId="{DC80E250-4C3D-9440-91FC-E6EAF59A371E}" type="presParOf" srcId="{E0BB5E7B-0B98-6A4F-A206-F62CCD42688E}" destId="{8DD7D44F-9F45-5547-8AE5-8CBEA14037D7}" srcOrd="0" destOrd="0" presId="urn:microsoft.com/office/officeart/2005/8/layout/process1"/>
    <dgm:cxn modelId="{CF55379A-3E1C-2C41-8BA8-C87096E4DBB5}" type="presParOf" srcId="{60E4A186-B237-A34F-9471-8E6F33A1AB4C}" destId="{2D252CBD-74EC-7D40-B8FE-AA88667D4BDD}" srcOrd="6" destOrd="0" presId="urn:microsoft.com/office/officeart/2005/8/layout/process1"/>
    <dgm:cxn modelId="{397402FD-E07F-704A-BC83-EF03A5E444C1}" type="presParOf" srcId="{60E4A186-B237-A34F-9471-8E6F33A1AB4C}" destId="{05535FC7-AECE-3942-A8A3-A07AD5FA602D}" srcOrd="7" destOrd="0" presId="urn:microsoft.com/office/officeart/2005/8/layout/process1"/>
    <dgm:cxn modelId="{DE84ADEF-D455-A540-B602-E0531B395534}" type="presParOf" srcId="{05535FC7-AECE-3942-A8A3-A07AD5FA602D}" destId="{785B7D89-D527-D349-BF7C-8B16EED3FA20}" srcOrd="0" destOrd="0" presId="urn:microsoft.com/office/officeart/2005/8/layout/process1"/>
    <dgm:cxn modelId="{4433B999-B268-B544-9FE5-41D92B839A4D}" type="presParOf" srcId="{60E4A186-B237-A34F-9471-8E6F33A1AB4C}" destId="{ABD228B8-8375-2E4A-BA8F-25024054A96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8A6179-CF5E-704D-8AC1-C9F83B3C9125}">
      <dsp:nvSpPr>
        <dsp:cNvPr id="0" name=""/>
        <dsp:cNvSpPr/>
      </dsp:nvSpPr>
      <dsp:spPr>
        <a:xfrm>
          <a:off x="5693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Create an environment conducive to providing feedback.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31528" y="25835"/>
        <a:ext cx="830409" cy="1621486"/>
      </dsp:txXfrm>
    </dsp:sp>
    <dsp:sp modelId="{444D42F9-F511-7E4E-A0B2-E60C0E7119C8}">
      <dsp:nvSpPr>
        <dsp:cNvPr id="0" name=""/>
        <dsp:cNvSpPr/>
      </dsp:nvSpPr>
      <dsp:spPr>
        <a:xfrm>
          <a:off x="975980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975980" y="770951"/>
        <a:ext cx="130900" cy="131253"/>
      </dsp:txXfrm>
    </dsp:sp>
    <dsp:sp modelId="{01DAA6E9-036E-6840-BAC4-42582DF9A01C}">
      <dsp:nvSpPr>
        <dsp:cNvPr id="0" name=""/>
        <dsp:cNvSpPr/>
      </dsp:nvSpPr>
      <dsp:spPr>
        <a:xfrm>
          <a:off x="1240604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State the constructive purpose of your feedback.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1266439" y="25835"/>
        <a:ext cx="830409" cy="1621486"/>
      </dsp:txXfrm>
    </dsp:sp>
    <dsp:sp modelId="{C7AE3379-AF10-1343-A20E-40BBE7E17786}">
      <dsp:nvSpPr>
        <dsp:cNvPr id="0" name=""/>
        <dsp:cNvSpPr/>
      </dsp:nvSpPr>
      <dsp:spPr>
        <a:xfrm>
          <a:off x="2210891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2210891" y="770951"/>
        <a:ext cx="130900" cy="131253"/>
      </dsp:txXfrm>
    </dsp:sp>
    <dsp:sp modelId="{BCECA5CA-A30E-DC44-9B0E-D84EDA68F9D4}">
      <dsp:nvSpPr>
        <dsp:cNvPr id="0" name=""/>
        <dsp:cNvSpPr/>
      </dsp:nvSpPr>
      <dsp:spPr>
        <a:xfrm>
          <a:off x="2475515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Describe the specific situation/behavior you observed.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2501350" y="25835"/>
        <a:ext cx="830409" cy="1621486"/>
      </dsp:txXfrm>
    </dsp:sp>
    <dsp:sp modelId="{E0BB5E7B-0B98-6A4F-A206-F62CCD42688E}">
      <dsp:nvSpPr>
        <dsp:cNvPr id="0" name=""/>
        <dsp:cNvSpPr/>
      </dsp:nvSpPr>
      <dsp:spPr>
        <a:xfrm>
          <a:off x="3445802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3445802" y="770951"/>
        <a:ext cx="130900" cy="131253"/>
      </dsp:txXfrm>
    </dsp:sp>
    <dsp:sp modelId="{2D252CBD-74EC-7D40-B8FE-AA88667D4BDD}">
      <dsp:nvSpPr>
        <dsp:cNvPr id="0" name=""/>
        <dsp:cNvSpPr/>
      </dsp:nvSpPr>
      <dsp:spPr>
        <a:xfrm>
          <a:off x="3710426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#4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Seek to understand their perspective.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0" kern="1200"/>
        </a:p>
      </dsp:txBody>
      <dsp:txXfrm>
        <a:off x="3736261" y="25835"/>
        <a:ext cx="830409" cy="1621486"/>
      </dsp:txXfrm>
    </dsp:sp>
    <dsp:sp modelId="{05535FC7-AECE-3942-A8A3-A07AD5FA602D}">
      <dsp:nvSpPr>
        <dsp:cNvPr id="0" name=""/>
        <dsp:cNvSpPr/>
      </dsp:nvSpPr>
      <dsp:spPr>
        <a:xfrm>
          <a:off x="4680713" y="727200"/>
          <a:ext cx="187000" cy="218755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b="0" kern="1200"/>
        </a:p>
      </dsp:txBody>
      <dsp:txXfrm>
        <a:off x="4680713" y="770951"/>
        <a:ext cx="130900" cy="131253"/>
      </dsp:txXfrm>
    </dsp:sp>
    <dsp:sp modelId="{ABD228B8-8375-2E4A-BA8F-25024054A962}">
      <dsp:nvSpPr>
        <dsp:cNvPr id="0" name=""/>
        <dsp:cNvSpPr/>
      </dsp:nvSpPr>
      <dsp:spPr>
        <a:xfrm>
          <a:off x="4945337" y="0"/>
          <a:ext cx="882079" cy="167315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#5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Discuss suggestions and/or solutions and agree on path forward.</a:t>
          </a:r>
        </a:p>
      </dsp:txBody>
      <dsp:txXfrm>
        <a:off x="4971172" y="25835"/>
        <a:ext cx="830409" cy="1621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D3701-1840-4D41-9236-1CC3D81C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2481</Characters>
  <Application>Microsoft Office Word</Application>
  <DocSecurity>0</DocSecurity>
  <Lines>55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smelita</dc:creator>
  <cp:keywords/>
  <dc:description/>
  <cp:lastModifiedBy>Sara Melita</cp:lastModifiedBy>
  <cp:revision>2</cp:revision>
  <cp:lastPrinted>2010-05-12T20:21:00Z</cp:lastPrinted>
  <dcterms:created xsi:type="dcterms:W3CDTF">2022-12-06T16:39:00Z</dcterms:created>
  <dcterms:modified xsi:type="dcterms:W3CDTF">2022-12-06T16:39:00Z</dcterms:modified>
</cp:coreProperties>
</file>